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</w:t>
      </w:r>
    </w:p>
    <w:p>
      <w:pPr>
        <w:spacing w:afterLines="50"/>
        <w:jc w:val="center"/>
        <w:rPr>
          <w:rFonts w:cs="Times New Roman"/>
          <w:sz w:val="28"/>
          <w:szCs w:val="28"/>
        </w:rPr>
      </w:pPr>
      <w:r>
        <w:rPr>
          <w:rFonts w:ascii="黑体" w:hAnsi="Times New Roman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sz w:val="28"/>
          <w:szCs w:val="28"/>
          <w:u w:val="single"/>
          <w:lang w:val="en-US" w:eastAsia="zh-CN"/>
        </w:rPr>
        <w:t>金叶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0"/>
          <w:szCs w:val="30"/>
        </w:rPr>
        <w:t>奖学金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申报表</w:t>
      </w:r>
    </w:p>
    <w:tbl>
      <w:tblPr>
        <w:tblStyle w:val="4"/>
        <w:tblW w:w="9610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26"/>
        <w:gridCol w:w="1639"/>
        <w:gridCol w:w="965"/>
        <w:gridCol w:w="1185"/>
        <w:gridCol w:w="965"/>
        <w:gridCol w:w="951"/>
        <w:gridCol w:w="137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7" w:hRule="atLeast"/>
        </w:trPr>
        <w:tc>
          <w:tcPr>
            <w:tcW w:w="1126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本人情况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1" w:hRule="atLeast"/>
        </w:trPr>
        <w:tc>
          <w:tcPr>
            <w:tcW w:w="1126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所在班级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家庭经济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家庭户口</w:t>
            </w: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、城市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、农村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家庭人口总数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家庭月总收入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人均月收入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收入来源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2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学习和综合测评情况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该学年必修课</w:t>
            </w:r>
            <w:r>
              <w:rPr>
                <w:color w:val="000000"/>
                <w:sz w:val="21"/>
                <w:szCs w:val="21"/>
              </w:rPr>
              <w:t>_____________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门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其中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</w:t>
            </w:r>
            <w:r>
              <w:rPr>
                <w:color w:val="000000"/>
                <w:sz w:val="21"/>
                <w:szCs w:val="21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门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良好</w:t>
            </w:r>
            <w:r>
              <w:rPr>
                <w:color w:val="000000"/>
                <w:sz w:val="21"/>
                <w:szCs w:val="21"/>
              </w:rPr>
              <w:t>_____________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门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84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成绩排名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____________________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名次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总人数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84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综合考评成绩</w:t>
            </w:r>
            <w:r>
              <w:rPr>
                <w:color w:val="000000"/>
                <w:sz w:val="21"/>
                <w:szCs w:val="21"/>
              </w:rPr>
              <w:t>____________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排名</w:t>
            </w:r>
            <w:r>
              <w:rPr>
                <w:color w:val="000000"/>
                <w:sz w:val="21"/>
                <w:szCs w:val="21"/>
              </w:rPr>
              <w:t>___________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名次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总人数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84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注：另附网上成绩表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二级学院教务科盖章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12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获奖情况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主要奖项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84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_GB2312" w:hAns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12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已接受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资助情况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社会资助、勤工助学、助学金、生源地贷款等</w:t>
            </w:r>
            <w:r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_GB2312" w:hAns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610" w:type="dxa"/>
            <w:gridSpan w:val="8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申请理由简要陈述：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9610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N w:val="0"/>
              <w:ind w:right="420" w:firstLine="3780" w:firstLineChars="18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autoSpaceDN w:val="0"/>
              <w:ind w:right="420" w:firstLine="3780" w:firstLineChars="18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autoSpaceDN w:val="0"/>
              <w:ind w:right="420" w:firstLine="3780" w:firstLineChars="1800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申请人签名：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</w:t>
            </w:r>
          </w:p>
          <w:p>
            <w:pPr>
              <w:autoSpaceDN w:val="0"/>
              <w:ind w:right="420" w:firstLine="3780" w:firstLineChars="180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9610" w:type="dxa"/>
            <w:gridSpan w:val="8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9610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wordWrap w:val="0"/>
              <w:autoSpaceDN w:val="0"/>
              <w:ind w:right="420" w:firstLine="4095" w:firstLineChars="195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字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: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（公章）年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961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盐城工学院</w:t>
            </w:r>
            <w:r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金叶</w:t>
            </w:r>
            <w:r>
              <w:rPr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奖学金评审组意见：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7" w:hRule="atLeast"/>
        </w:trPr>
        <w:tc>
          <w:tcPr>
            <w:tcW w:w="96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评审组签字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: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（公章）年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autoSpaceDN w:val="0"/>
        <w:spacing w:after="168" w:line="23" w:lineRule="atLeast"/>
        <w:rPr>
          <w:rFonts w:cs="Times New Roman"/>
          <w:color w:val="333333"/>
          <w:sz w:val="28"/>
          <w:szCs w:val="28"/>
        </w:rPr>
        <w:sectPr>
          <w:footerReference r:id="rId3" w:type="default"/>
          <w:pgSz w:w="11907" w:h="16840"/>
          <w:pgMar w:top="1246" w:right="1287" w:bottom="935" w:left="1588" w:header="964" w:footer="1361" w:gutter="0"/>
          <w:cols w:space="720" w:num="1"/>
          <w:docGrid w:type="lines" w:linePitch="312" w:charSpace="0"/>
        </w:sectPr>
      </w:pPr>
      <w:r>
        <w:rPr>
          <w:rFonts w:cs="Times New Roman"/>
          <w:color w:val="333333"/>
          <w:sz w:val="28"/>
          <w:szCs w:val="28"/>
        </w:rPr>
        <w:br w:type="page"/>
      </w:r>
    </w:p>
    <w:p>
      <w:pPr>
        <w:spacing w:afterLines="100" w:line="500" w:lineRule="exact"/>
        <w:jc w:val="both"/>
        <w:rPr>
          <w:rFonts w:ascii="黑体" w:eastAsia="黑体" w:cs="Times New Roman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highlight w:val="none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rFonts w:ascii="黑体" w:hAnsi="Times New Roman" w:eastAsia="黑体" w:cs="黑体"/>
          <w:b/>
          <w:bCs/>
          <w:color w:val="auto"/>
          <w:sz w:val="30"/>
          <w:szCs w:val="30"/>
          <w:u w:val="single"/>
        </w:rPr>
        <w:t xml:space="preserve">   </w:t>
      </w:r>
      <w:r>
        <w:rPr>
          <w:rFonts w:hint="eastAsia" w:ascii="黑体" w:hAnsi="Times New Roman" w:eastAsia="黑体" w:cs="黑体"/>
          <w:b/>
          <w:bCs/>
          <w:color w:val="auto"/>
          <w:sz w:val="30"/>
          <w:szCs w:val="30"/>
          <w:u w:val="single"/>
          <w:lang w:val="en-US" w:eastAsia="zh-CN"/>
        </w:rPr>
        <w:t>金叶</w:t>
      </w:r>
      <w:r>
        <w:rPr>
          <w:rFonts w:ascii="黑体" w:hAnsi="Times New Roman" w:eastAsia="黑体" w:cs="黑体"/>
          <w:b/>
          <w:bCs/>
          <w:color w:val="auto"/>
          <w:sz w:val="30"/>
          <w:szCs w:val="30"/>
          <w:u w:val="single"/>
        </w:rPr>
        <w:t xml:space="preserve">  </w:t>
      </w:r>
      <w:r>
        <w:rPr>
          <w:rFonts w:hint="eastAsia" w:ascii="黑体" w:hAnsi="Times New Roman" w:eastAsia="黑体" w:cs="黑体"/>
          <w:b/>
          <w:bCs/>
          <w:sz w:val="30"/>
          <w:szCs w:val="30"/>
        </w:rPr>
        <w:t>奖学金</w:t>
      </w:r>
      <w:r>
        <w:rPr>
          <w:rFonts w:hint="eastAsia" w:ascii="黑体" w:eastAsia="黑体" w:cs="黑体"/>
          <w:b/>
          <w:bCs/>
          <w:sz w:val="30"/>
          <w:szCs w:val="30"/>
        </w:rPr>
        <w:t>获奖学生情况汇总表</w:t>
      </w:r>
    </w:p>
    <w:p>
      <w:pPr>
        <w:spacing w:line="500" w:lineRule="exact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盐城工学院教育发展基金会（签字）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rFonts w:hint="eastAsia"/>
          <w:b/>
          <w:bCs/>
          <w:sz w:val="28"/>
          <w:szCs w:val="28"/>
        </w:rPr>
        <w:t>盐城工学院财务处（签字）</w:t>
      </w:r>
    </w:p>
    <w:tbl>
      <w:tblPr>
        <w:tblStyle w:val="4"/>
        <w:tblW w:w="13976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8"/>
        <w:gridCol w:w="890"/>
        <w:gridCol w:w="930"/>
        <w:gridCol w:w="1035"/>
        <w:gridCol w:w="558"/>
        <w:gridCol w:w="498"/>
        <w:gridCol w:w="1569"/>
        <w:gridCol w:w="1215"/>
        <w:gridCol w:w="2233"/>
        <w:gridCol w:w="3072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学生姓名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成绩排名（专业）</w:t>
            </w:r>
            <w:r>
              <w:rPr>
                <w:rFonts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名次</w:t>
            </w:r>
            <w:r>
              <w:rPr>
                <w:rFonts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获奖金额（元）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申请理由摘要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本人电话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</w:p>
        </w:tc>
      </w:tr>
    </w:tbl>
    <w:p>
      <w:pPr>
        <w:spacing w:line="500" w:lineRule="exact"/>
      </w:pPr>
      <w:r>
        <w:rPr>
          <w:rFonts w:hint="eastAsia"/>
          <w:sz w:val="28"/>
          <w:szCs w:val="28"/>
        </w:rPr>
        <w:t>学院盖章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分管学生工作领导签字：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>
      <w:pgSz w:w="16838" w:h="11906" w:orient="landscape"/>
      <w:pgMar w:top="1587" w:right="1701" w:bottom="1587" w:left="147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lang w:val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8760D"/>
    <w:rsid w:val="05C2646B"/>
    <w:rsid w:val="4E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2018-12-07T01:17:00Z</dcterms:created>
  <dc:creator>Mr.Cai</dc:creator>
  <cp:lastModifiedBy>Mr.Cai</cp:lastModifiedBy>
  <dcterms:modified xsi:type="dcterms:W3CDTF">2018-12-07T01:18:25Z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